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440" w:firstLineChars="450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新港幼儿园班本课程活动预设表</w:t>
      </w:r>
    </w:p>
    <w:tbl>
      <w:tblPr>
        <w:tblStyle w:val="10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left"/>
              <w:rPr>
                <w:rFonts w:hint="default" w:asciiTheme="majorEastAsia" w:hAnsiTheme="majorEastAsia" w:eastAsiaTheme="maj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eastAsia="zh-CN"/>
              </w:rPr>
              <w:t>你好</w:t>
            </w: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val="en-US" w:eastAsia="zh-CN"/>
              </w:rPr>
              <w:t xml:space="preserve"> 蚕宝宝</w:t>
            </w:r>
          </w:p>
        </w:tc>
        <w:tc>
          <w:tcPr>
            <w:tcW w:w="1558" w:type="dxa"/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spacing w:line="288" w:lineRule="auto"/>
              <w:rPr>
                <w:rFonts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安全：认识火灾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1339" w:type="dxa"/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left"/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eastAsia="zh-CN"/>
              </w:rPr>
              <w:t>陈丹</w:t>
            </w:r>
          </w:p>
        </w:tc>
        <w:tc>
          <w:tcPr>
            <w:tcW w:w="849" w:type="dxa"/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乐乐</w:t>
            </w: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val="en-US" w:eastAsia="zh-CN"/>
              </w:rPr>
              <w:t>1</w:t>
            </w:r>
            <w:bookmarkStart w:id="0" w:name="_GoBack"/>
            <w:bookmarkEnd w:id="0"/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班</w:t>
            </w:r>
          </w:p>
        </w:tc>
        <w:tc>
          <w:tcPr>
            <w:tcW w:w="991" w:type="dxa"/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asciiTheme="majorEastAsia" w:hAnsiTheme="majorEastAsia" w:eastAsiaTheme="majorEastAsia"/>
                <w:bCs/>
                <w:sz w:val="24"/>
                <w:szCs w:val="24"/>
              </w:rPr>
              <w:t>4.3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8881" w:type="dxa"/>
            <w:gridSpan w:val="6"/>
          </w:tcPr>
          <w:p>
            <w:pPr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 xml:space="preserve">              </w:t>
            </w: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 xml:space="preserve">            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" w:hRule="atLeast"/>
        </w:trPr>
        <w:tc>
          <w:tcPr>
            <w:tcW w:w="8881" w:type="dxa"/>
            <w:gridSpan w:val="6"/>
          </w:tcPr>
          <w:p>
            <w:pPr>
              <w:pStyle w:val="8"/>
              <w:widowControl/>
              <w:shd w:val="clear" w:color="auto" w:fill="FFFFFF"/>
              <w:tabs>
                <w:tab w:val="center" w:pos="4332"/>
              </w:tabs>
              <w:spacing w:before="0" w:beforeAutospacing="0" w:after="120" w:afterAutospacing="0" w:line="288" w:lineRule="auto"/>
              <w:ind w:firstLine="480" w:firstLineChars="200"/>
              <w:jc w:val="left"/>
              <w:rPr>
                <w:rFonts w:asciiTheme="minorEastAsia" w:hAnsiTheme="minorEastAsia"/>
                <w:bCs/>
                <w:szCs w:val="24"/>
              </w:rPr>
            </w:pPr>
            <w:r>
              <w:rPr>
                <w:rFonts w:hint="eastAsia" w:asciiTheme="minorEastAsia" w:hAnsiTheme="minorEastAsia"/>
                <w:bCs/>
                <w:szCs w:val="24"/>
              </w:rPr>
              <w:t>活动目标：</w:t>
            </w:r>
          </w:p>
          <w:p>
            <w:pPr>
              <w:pStyle w:val="8"/>
              <w:widowControl/>
              <w:shd w:val="clear" w:color="auto" w:fill="FFFFFF"/>
              <w:tabs>
                <w:tab w:val="center" w:pos="4332"/>
              </w:tabs>
              <w:spacing w:before="0" w:beforeAutospacing="0" w:after="120" w:afterAutospacing="0" w:line="288" w:lineRule="auto"/>
              <w:ind w:firstLine="480" w:firstLineChars="200"/>
              <w:jc w:val="left"/>
              <w:rPr>
                <w:rFonts w:asciiTheme="minorEastAsia" w:hAnsiTheme="minorEastAsia"/>
                <w:bCs/>
                <w:szCs w:val="24"/>
              </w:rPr>
            </w:pPr>
            <w:r>
              <w:rPr>
                <w:rFonts w:hint="eastAsia" w:asciiTheme="minorEastAsia" w:hAnsiTheme="minorEastAsia"/>
                <w:bCs/>
                <w:szCs w:val="24"/>
              </w:rPr>
              <w:t>1</w:t>
            </w:r>
            <w:r>
              <w:rPr>
                <w:rFonts w:asciiTheme="minorEastAsia" w:hAnsiTheme="minorEastAsia"/>
                <w:bCs/>
                <w:szCs w:val="24"/>
              </w:rPr>
              <w:t>.</w:t>
            </w:r>
            <w:r>
              <w:rPr>
                <w:rFonts w:hint="eastAsia" w:asciiTheme="minorEastAsia" w:hAnsiTheme="minorEastAsia"/>
                <w:bCs/>
                <w:szCs w:val="24"/>
              </w:rPr>
              <w:t>了解简单的消防安全知识。</w:t>
            </w:r>
          </w:p>
          <w:p>
            <w:pPr>
              <w:pStyle w:val="8"/>
              <w:widowControl/>
              <w:shd w:val="clear" w:color="auto" w:fill="FFFFFF"/>
              <w:tabs>
                <w:tab w:val="center" w:pos="4332"/>
              </w:tabs>
              <w:spacing w:before="0" w:beforeAutospacing="0" w:after="120" w:afterAutospacing="0" w:line="288" w:lineRule="auto"/>
              <w:ind w:firstLine="480" w:firstLineChars="200"/>
              <w:jc w:val="left"/>
              <w:rPr>
                <w:rFonts w:asciiTheme="minorEastAsia" w:hAnsiTheme="minorEastAsia"/>
                <w:bCs/>
                <w:szCs w:val="24"/>
              </w:rPr>
            </w:pPr>
            <w:r>
              <w:rPr>
                <w:rFonts w:hint="eastAsia" w:asciiTheme="minorEastAsia" w:hAnsiTheme="minorEastAsia"/>
                <w:bCs/>
                <w:szCs w:val="24"/>
              </w:rPr>
              <w:t>2</w:t>
            </w:r>
            <w:r>
              <w:rPr>
                <w:rFonts w:asciiTheme="minorEastAsia" w:hAnsiTheme="minorEastAsia"/>
                <w:bCs/>
                <w:szCs w:val="24"/>
              </w:rPr>
              <w:t>.</w:t>
            </w:r>
            <w:r>
              <w:rPr>
                <w:rFonts w:hint="eastAsia" w:asciiTheme="minorEastAsia" w:hAnsiTheme="minorEastAsia"/>
                <w:bCs/>
                <w:szCs w:val="24"/>
              </w:rPr>
              <w:t>学习自救逃生的本领。</w:t>
            </w:r>
          </w:p>
          <w:p>
            <w:pPr>
              <w:pStyle w:val="8"/>
              <w:widowControl/>
              <w:shd w:val="clear" w:color="auto" w:fill="FFFFFF"/>
              <w:tabs>
                <w:tab w:val="center" w:pos="4332"/>
              </w:tabs>
              <w:spacing w:before="0" w:beforeAutospacing="0" w:after="120" w:afterAutospacing="0" w:line="288" w:lineRule="auto"/>
              <w:ind w:firstLine="480" w:firstLineChars="200"/>
              <w:jc w:val="left"/>
              <w:rPr>
                <w:rFonts w:asciiTheme="minorEastAsia" w:hAnsiTheme="minorEastAsia"/>
                <w:bCs/>
                <w:szCs w:val="24"/>
              </w:rPr>
            </w:pPr>
            <w:r>
              <w:rPr>
                <w:rFonts w:hint="eastAsia" w:asciiTheme="minorEastAsia" w:hAnsiTheme="minorEastAsia"/>
                <w:bCs/>
                <w:szCs w:val="24"/>
              </w:rPr>
              <w:t>3</w:t>
            </w:r>
            <w:r>
              <w:rPr>
                <w:rFonts w:asciiTheme="minorEastAsia" w:hAnsiTheme="minorEastAsia"/>
                <w:bCs/>
                <w:szCs w:val="24"/>
              </w:rPr>
              <w:t>.</w:t>
            </w:r>
            <w:r>
              <w:rPr>
                <w:rFonts w:hint="eastAsia" w:asciiTheme="minorEastAsia" w:hAnsiTheme="minorEastAsia"/>
                <w:bCs/>
                <w:szCs w:val="24"/>
              </w:rPr>
              <w:t>提高自我保护的意识以及应对突发事故的能力。</w:t>
            </w:r>
          </w:p>
          <w:p>
            <w:pPr>
              <w:pStyle w:val="8"/>
              <w:widowControl/>
              <w:shd w:val="clear" w:color="auto" w:fill="FFFFFF"/>
              <w:tabs>
                <w:tab w:val="center" w:pos="4332"/>
              </w:tabs>
              <w:spacing w:before="0" w:beforeAutospacing="0" w:after="120" w:afterAutospacing="0" w:line="288" w:lineRule="auto"/>
              <w:ind w:firstLine="480" w:firstLineChars="200"/>
              <w:jc w:val="left"/>
              <w:rPr>
                <w:rFonts w:asciiTheme="minorEastAsia" w:hAnsiTheme="minorEastAsia"/>
                <w:bCs/>
                <w:szCs w:val="24"/>
              </w:rPr>
            </w:pPr>
            <w:r>
              <w:rPr>
                <w:rFonts w:hint="eastAsia" w:asciiTheme="minorEastAsia" w:hAnsiTheme="minorEastAsia"/>
                <w:bCs/>
                <w:szCs w:val="24"/>
              </w:rPr>
              <w:t>活动准备：</w:t>
            </w:r>
          </w:p>
          <w:p>
            <w:pPr>
              <w:pStyle w:val="8"/>
              <w:widowControl/>
              <w:shd w:val="clear" w:color="auto" w:fill="FFFFFF"/>
              <w:tabs>
                <w:tab w:val="center" w:pos="4332"/>
              </w:tabs>
              <w:spacing w:before="0" w:beforeAutospacing="0" w:after="120" w:afterAutospacing="0" w:line="288" w:lineRule="auto"/>
              <w:ind w:firstLine="480" w:firstLineChars="200"/>
              <w:jc w:val="left"/>
              <w:rPr>
                <w:rFonts w:asciiTheme="minorEastAsia" w:hAnsiTheme="minorEastAsia"/>
                <w:bCs/>
                <w:szCs w:val="24"/>
              </w:rPr>
            </w:pPr>
            <w:r>
              <w:rPr>
                <w:rFonts w:hint="eastAsia" w:asciiTheme="minorEastAsia" w:hAnsiTheme="minorEastAsia"/>
                <w:bCs/>
                <w:szCs w:val="24"/>
              </w:rPr>
              <w:t>1</w:t>
            </w:r>
            <w:r>
              <w:rPr>
                <w:rFonts w:asciiTheme="minorEastAsia" w:hAnsiTheme="minorEastAsia"/>
                <w:bCs/>
                <w:szCs w:val="24"/>
              </w:rPr>
              <w:t>.</w:t>
            </w:r>
            <w:r>
              <w:rPr>
                <w:rFonts w:hint="eastAsia" w:asciiTheme="minorEastAsia" w:hAnsiTheme="minorEastAsia"/>
                <w:bCs/>
                <w:szCs w:val="24"/>
              </w:rPr>
              <w:t>火灾照片</w:t>
            </w:r>
          </w:p>
          <w:p>
            <w:pPr>
              <w:pStyle w:val="8"/>
              <w:widowControl/>
              <w:shd w:val="clear" w:color="auto" w:fill="FFFFFF"/>
              <w:tabs>
                <w:tab w:val="center" w:pos="4332"/>
              </w:tabs>
              <w:spacing w:before="0" w:beforeAutospacing="0" w:after="120" w:afterAutospacing="0" w:line="288" w:lineRule="auto"/>
              <w:ind w:firstLine="480" w:firstLineChars="200"/>
              <w:jc w:val="left"/>
              <w:rPr>
                <w:rFonts w:asciiTheme="minorEastAsia" w:hAnsiTheme="minorEastAsia"/>
                <w:bCs/>
                <w:szCs w:val="24"/>
              </w:rPr>
            </w:pPr>
            <w:r>
              <w:rPr>
                <w:rFonts w:hint="eastAsia" w:asciiTheme="minorEastAsia" w:hAnsiTheme="minorEastAsia"/>
                <w:bCs/>
                <w:szCs w:val="24"/>
              </w:rPr>
              <w:t>2</w:t>
            </w:r>
            <w:r>
              <w:rPr>
                <w:rFonts w:asciiTheme="minorEastAsia" w:hAnsiTheme="minorEastAsia"/>
                <w:bCs/>
                <w:szCs w:val="24"/>
              </w:rPr>
              <w:t>.</w:t>
            </w:r>
            <w:r>
              <w:rPr>
                <w:rFonts w:hint="eastAsia" w:asciiTheme="minorEastAsia" w:hAnsiTheme="minorEastAsia"/>
                <w:bCs/>
                <w:szCs w:val="24"/>
              </w:rPr>
              <w:t>视频</w:t>
            </w:r>
          </w:p>
          <w:p>
            <w:pPr>
              <w:pStyle w:val="8"/>
              <w:widowControl/>
              <w:shd w:val="clear" w:color="auto" w:fill="FFFFFF"/>
              <w:tabs>
                <w:tab w:val="center" w:pos="4332"/>
              </w:tabs>
              <w:spacing w:before="0" w:beforeAutospacing="0" w:after="120" w:afterAutospacing="0" w:line="288" w:lineRule="auto"/>
              <w:ind w:firstLine="480" w:firstLineChars="200"/>
              <w:jc w:val="left"/>
              <w:rPr>
                <w:rFonts w:asciiTheme="minorEastAsia" w:hAnsiTheme="minorEastAsia"/>
                <w:bCs/>
                <w:szCs w:val="24"/>
              </w:rPr>
            </w:pPr>
            <w:r>
              <w:rPr>
                <w:rFonts w:hint="eastAsia" w:asciiTheme="minorEastAsia" w:hAnsiTheme="minorEastAsia"/>
                <w:bCs/>
                <w:szCs w:val="24"/>
              </w:rPr>
              <w:t>活动过程</w:t>
            </w:r>
          </w:p>
          <w:p>
            <w:pPr>
              <w:pStyle w:val="8"/>
              <w:widowControl/>
              <w:shd w:val="clear" w:color="auto" w:fill="FFFFFF"/>
              <w:tabs>
                <w:tab w:val="center" w:pos="4332"/>
              </w:tabs>
              <w:spacing w:before="0" w:beforeAutospacing="0" w:after="120" w:afterAutospacing="0" w:line="288" w:lineRule="auto"/>
              <w:ind w:firstLine="480" w:firstLineChars="200"/>
              <w:jc w:val="left"/>
              <w:rPr>
                <w:rFonts w:asciiTheme="minorEastAsia" w:hAnsiTheme="minorEastAsia"/>
                <w:bCs/>
                <w:szCs w:val="24"/>
              </w:rPr>
            </w:pPr>
            <w:r>
              <w:rPr>
                <w:rFonts w:hint="eastAsia" w:asciiTheme="minorEastAsia" w:hAnsiTheme="minorEastAsia"/>
                <w:bCs/>
                <w:szCs w:val="24"/>
              </w:rPr>
              <w:t>一、谈话活动，激发兴趣</w:t>
            </w:r>
          </w:p>
          <w:p>
            <w:pPr>
              <w:pStyle w:val="8"/>
              <w:widowControl/>
              <w:shd w:val="clear" w:color="auto" w:fill="FFFFFF"/>
              <w:tabs>
                <w:tab w:val="center" w:pos="4332"/>
              </w:tabs>
              <w:spacing w:before="0" w:beforeAutospacing="0" w:after="120" w:afterAutospacing="0" w:line="288" w:lineRule="auto"/>
              <w:ind w:firstLine="480" w:firstLineChars="200"/>
              <w:jc w:val="left"/>
              <w:rPr>
                <w:rFonts w:asciiTheme="minorEastAsia" w:hAnsiTheme="minorEastAsia"/>
                <w:bCs/>
                <w:szCs w:val="24"/>
              </w:rPr>
            </w:pPr>
            <w:r>
              <w:rPr>
                <w:rFonts w:hint="eastAsia" w:asciiTheme="minorEastAsia" w:hAnsiTheme="minorEastAsia"/>
                <w:bCs/>
                <w:szCs w:val="24"/>
              </w:rPr>
              <w:t>提问：</w:t>
            </w:r>
          </w:p>
          <w:p>
            <w:pPr>
              <w:pStyle w:val="8"/>
              <w:widowControl/>
              <w:shd w:val="clear" w:color="auto" w:fill="FFFFFF"/>
              <w:tabs>
                <w:tab w:val="center" w:pos="4332"/>
              </w:tabs>
              <w:spacing w:before="0" w:beforeAutospacing="0" w:after="120" w:afterAutospacing="0" w:line="288" w:lineRule="auto"/>
              <w:ind w:firstLine="480" w:firstLineChars="200"/>
              <w:jc w:val="left"/>
              <w:rPr>
                <w:rFonts w:asciiTheme="minorEastAsia" w:hAnsiTheme="minorEastAsia"/>
                <w:bCs/>
                <w:szCs w:val="24"/>
              </w:rPr>
            </w:pPr>
            <w:r>
              <w:rPr>
                <w:rFonts w:hint="eastAsia" w:asciiTheme="minorEastAsia" w:hAnsiTheme="minorEastAsia"/>
                <w:bCs/>
                <w:szCs w:val="24"/>
              </w:rPr>
              <w:t>1</w:t>
            </w:r>
            <w:r>
              <w:rPr>
                <w:rFonts w:asciiTheme="minorEastAsia" w:hAnsiTheme="minorEastAsia"/>
                <w:bCs/>
                <w:szCs w:val="24"/>
              </w:rPr>
              <w:t>.</w:t>
            </w:r>
            <w:r>
              <w:rPr>
                <w:rFonts w:hint="eastAsia" w:asciiTheme="minorEastAsia" w:hAnsiTheme="minorEastAsia"/>
                <w:bCs/>
                <w:szCs w:val="24"/>
              </w:rPr>
              <w:t>图片上发生了什么事情？</w:t>
            </w:r>
          </w:p>
          <w:p>
            <w:pPr>
              <w:pStyle w:val="8"/>
              <w:widowControl/>
              <w:shd w:val="clear" w:color="auto" w:fill="FFFFFF"/>
              <w:tabs>
                <w:tab w:val="center" w:pos="4332"/>
              </w:tabs>
              <w:spacing w:before="0" w:beforeAutospacing="0" w:after="120" w:afterAutospacing="0" w:line="288" w:lineRule="auto"/>
              <w:ind w:firstLine="480" w:firstLineChars="200"/>
              <w:jc w:val="left"/>
              <w:rPr>
                <w:rFonts w:asciiTheme="minorEastAsia" w:hAnsiTheme="minorEastAsia"/>
                <w:bCs/>
                <w:szCs w:val="24"/>
              </w:rPr>
            </w:pPr>
            <w:r>
              <w:rPr>
                <w:rFonts w:hint="eastAsia" w:asciiTheme="minorEastAsia" w:hAnsiTheme="minorEastAsia"/>
                <w:bCs/>
                <w:szCs w:val="24"/>
              </w:rPr>
              <w:t>2</w:t>
            </w:r>
            <w:r>
              <w:rPr>
                <w:rFonts w:asciiTheme="minorEastAsia" w:hAnsiTheme="minorEastAsia"/>
                <w:bCs/>
                <w:szCs w:val="24"/>
              </w:rPr>
              <w:t>.</w:t>
            </w:r>
            <w:r>
              <w:rPr>
                <w:rFonts w:hint="eastAsia" w:asciiTheme="minorEastAsia" w:hAnsiTheme="minorEastAsia"/>
                <w:bCs/>
                <w:szCs w:val="24"/>
              </w:rPr>
              <w:t>遇到了火灾时应该怎么办？</w:t>
            </w:r>
          </w:p>
          <w:p>
            <w:pPr>
              <w:pStyle w:val="8"/>
              <w:widowControl/>
              <w:shd w:val="clear" w:color="auto" w:fill="FFFFFF"/>
              <w:tabs>
                <w:tab w:val="center" w:pos="4332"/>
              </w:tabs>
              <w:spacing w:before="0" w:beforeAutospacing="0" w:after="120" w:afterAutospacing="0" w:line="288" w:lineRule="auto"/>
              <w:ind w:firstLine="480" w:firstLineChars="200"/>
              <w:jc w:val="left"/>
              <w:rPr>
                <w:rFonts w:asciiTheme="minorEastAsia" w:hAnsiTheme="minorEastAsia"/>
                <w:bCs/>
                <w:szCs w:val="24"/>
              </w:rPr>
            </w:pPr>
            <w:r>
              <w:rPr>
                <w:rFonts w:hint="eastAsia" w:asciiTheme="minorEastAsia" w:hAnsiTheme="minorEastAsia"/>
                <w:bCs/>
                <w:szCs w:val="24"/>
              </w:rPr>
              <w:t>二、了解火灾产生的原因</w:t>
            </w:r>
          </w:p>
          <w:p>
            <w:pPr>
              <w:pStyle w:val="8"/>
              <w:widowControl/>
              <w:shd w:val="clear" w:color="auto" w:fill="FFFFFF"/>
              <w:tabs>
                <w:tab w:val="center" w:pos="4332"/>
              </w:tabs>
              <w:spacing w:before="0" w:beforeAutospacing="0" w:after="120" w:afterAutospacing="0" w:line="288" w:lineRule="auto"/>
              <w:ind w:firstLine="480" w:firstLineChars="200"/>
              <w:jc w:val="left"/>
              <w:rPr>
                <w:rFonts w:asciiTheme="minorEastAsia" w:hAnsiTheme="minorEastAsia"/>
                <w:bCs/>
                <w:szCs w:val="24"/>
              </w:rPr>
            </w:pPr>
            <w:r>
              <w:rPr>
                <w:rFonts w:hint="eastAsia" w:asciiTheme="minorEastAsia" w:hAnsiTheme="minorEastAsia"/>
                <w:bCs/>
                <w:szCs w:val="24"/>
              </w:rPr>
              <w:t>（一）观看视频，了解火灾产生的原因</w:t>
            </w:r>
          </w:p>
          <w:p>
            <w:pPr>
              <w:pStyle w:val="8"/>
              <w:widowControl/>
              <w:shd w:val="clear" w:color="auto" w:fill="FFFFFF"/>
              <w:tabs>
                <w:tab w:val="center" w:pos="4332"/>
              </w:tabs>
              <w:spacing w:before="0" w:beforeAutospacing="0" w:after="120" w:afterAutospacing="0" w:line="288" w:lineRule="auto"/>
              <w:ind w:firstLine="480" w:firstLineChars="200"/>
              <w:jc w:val="left"/>
              <w:rPr>
                <w:rFonts w:asciiTheme="minorEastAsia" w:hAnsiTheme="minorEastAsia"/>
                <w:bCs/>
                <w:szCs w:val="24"/>
              </w:rPr>
            </w:pPr>
            <w:r>
              <w:rPr>
                <w:rFonts w:hint="eastAsia" w:asciiTheme="minorEastAsia" w:hAnsiTheme="minorEastAsia"/>
                <w:bCs/>
                <w:szCs w:val="24"/>
              </w:rPr>
              <w:t>提问：</w:t>
            </w:r>
          </w:p>
          <w:p>
            <w:pPr>
              <w:pStyle w:val="8"/>
              <w:widowControl/>
              <w:shd w:val="clear" w:color="auto" w:fill="FFFFFF"/>
              <w:tabs>
                <w:tab w:val="center" w:pos="4332"/>
              </w:tabs>
              <w:spacing w:before="0" w:beforeAutospacing="0" w:after="120" w:afterAutospacing="0" w:line="288" w:lineRule="auto"/>
              <w:ind w:firstLine="480" w:firstLineChars="200"/>
              <w:jc w:val="left"/>
              <w:rPr>
                <w:rFonts w:asciiTheme="minorEastAsia" w:hAnsiTheme="minorEastAsia"/>
                <w:bCs/>
                <w:szCs w:val="24"/>
              </w:rPr>
            </w:pPr>
            <w:r>
              <w:rPr>
                <w:rFonts w:hint="eastAsia" w:asciiTheme="minorEastAsia" w:hAnsiTheme="minorEastAsia"/>
                <w:bCs/>
                <w:szCs w:val="24"/>
              </w:rPr>
              <w:t>1</w:t>
            </w:r>
            <w:r>
              <w:rPr>
                <w:rFonts w:asciiTheme="minorEastAsia" w:hAnsiTheme="minorEastAsia"/>
                <w:bCs/>
                <w:szCs w:val="24"/>
              </w:rPr>
              <w:t>.</w:t>
            </w:r>
            <w:r>
              <w:rPr>
                <w:rFonts w:hint="eastAsia" w:asciiTheme="minorEastAsia" w:hAnsiTheme="minorEastAsia"/>
                <w:bCs/>
                <w:szCs w:val="24"/>
              </w:rPr>
              <w:t>火灾是怎么产生的？</w:t>
            </w:r>
          </w:p>
          <w:p>
            <w:pPr>
              <w:pStyle w:val="8"/>
              <w:widowControl/>
              <w:shd w:val="clear" w:color="auto" w:fill="FFFFFF"/>
              <w:tabs>
                <w:tab w:val="center" w:pos="4332"/>
              </w:tabs>
              <w:spacing w:before="0" w:beforeAutospacing="0" w:after="120" w:afterAutospacing="0" w:line="288" w:lineRule="auto"/>
              <w:ind w:firstLine="480" w:firstLineChars="200"/>
              <w:jc w:val="left"/>
              <w:rPr>
                <w:rFonts w:asciiTheme="minorEastAsia" w:hAnsiTheme="minorEastAsia"/>
                <w:bCs/>
                <w:szCs w:val="24"/>
              </w:rPr>
            </w:pPr>
            <w:r>
              <w:rPr>
                <w:rFonts w:hint="eastAsia" w:asciiTheme="minorEastAsia" w:hAnsiTheme="minorEastAsia"/>
                <w:bCs/>
                <w:szCs w:val="24"/>
              </w:rPr>
              <w:t>2</w:t>
            </w:r>
            <w:r>
              <w:rPr>
                <w:rFonts w:asciiTheme="minorEastAsia" w:hAnsiTheme="minorEastAsia"/>
                <w:bCs/>
                <w:szCs w:val="24"/>
              </w:rPr>
              <w:t>.</w:t>
            </w:r>
            <w:r>
              <w:rPr>
                <w:rFonts w:hint="eastAsia" w:asciiTheme="minorEastAsia" w:hAnsiTheme="minorEastAsia"/>
                <w:bCs/>
                <w:szCs w:val="24"/>
              </w:rPr>
              <w:t>我们该怎么样预防火灾？</w:t>
            </w:r>
          </w:p>
          <w:p>
            <w:pPr>
              <w:pStyle w:val="8"/>
              <w:widowControl/>
              <w:shd w:val="clear" w:color="auto" w:fill="FFFFFF"/>
              <w:tabs>
                <w:tab w:val="center" w:pos="4332"/>
              </w:tabs>
              <w:spacing w:before="0" w:beforeAutospacing="0" w:after="120" w:afterAutospacing="0" w:line="288" w:lineRule="auto"/>
              <w:ind w:firstLine="480" w:firstLineChars="200"/>
              <w:jc w:val="left"/>
              <w:rPr>
                <w:rFonts w:asciiTheme="minorEastAsia" w:hAnsiTheme="minorEastAsia"/>
                <w:bCs/>
                <w:szCs w:val="24"/>
              </w:rPr>
            </w:pPr>
            <w:r>
              <w:rPr>
                <w:rFonts w:hint="eastAsia" w:asciiTheme="minorEastAsia" w:hAnsiTheme="minorEastAsia"/>
                <w:bCs/>
                <w:szCs w:val="24"/>
              </w:rPr>
              <w:t>小结：火既是我们的好朋友，同时它也是十分危险的，我们小朋友不能随便玩火，还要提醒我们的爸爸妈妈要将点燃的香、蜡烛等东西远离容易着火的物品。</w:t>
            </w:r>
          </w:p>
          <w:p>
            <w:pPr>
              <w:pStyle w:val="8"/>
              <w:widowControl/>
              <w:shd w:val="clear" w:color="auto" w:fill="FFFFFF"/>
              <w:tabs>
                <w:tab w:val="center" w:pos="4332"/>
              </w:tabs>
              <w:spacing w:before="0" w:beforeAutospacing="0" w:after="120" w:afterAutospacing="0" w:line="288" w:lineRule="auto"/>
              <w:ind w:firstLine="480" w:firstLineChars="200"/>
              <w:jc w:val="left"/>
              <w:rPr>
                <w:rFonts w:asciiTheme="minorEastAsia" w:hAnsiTheme="minorEastAsia"/>
                <w:bCs/>
                <w:szCs w:val="24"/>
              </w:rPr>
            </w:pPr>
            <w:r>
              <w:rPr>
                <w:rFonts w:hint="eastAsia" w:asciiTheme="minorEastAsia" w:hAnsiTheme="minorEastAsia"/>
                <w:bCs/>
                <w:szCs w:val="24"/>
              </w:rPr>
              <w:t>（二）学习自救逃生的本领</w:t>
            </w:r>
          </w:p>
          <w:p>
            <w:pPr>
              <w:pStyle w:val="8"/>
              <w:widowControl/>
              <w:shd w:val="clear" w:color="auto" w:fill="FFFFFF"/>
              <w:tabs>
                <w:tab w:val="center" w:pos="4332"/>
              </w:tabs>
              <w:spacing w:before="0" w:beforeAutospacing="0" w:after="120" w:afterAutospacing="0" w:line="288" w:lineRule="auto"/>
              <w:ind w:firstLine="480" w:firstLineChars="200"/>
              <w:jc w:val="left"/>
              <w:rPr>
                <w:rFonts w:asciiTheme="minorEastAsia" w:hAnsiTheme="minorEastAsia"/>
                <w:bCs/>
                <w:szCs w:val="24"/>
              </w:rPr>
            </w:pPr>
            <w:r>
              <w:rPr>
                <w:rFonts w:hint="eastAsia" w:asciiTheme="minorEastAsia" w:hAnsiTheme="minorEastAsia"/>
                <w:bCs/>
                <w:szCs w:val="24"/>
              </w:rPr>
              <w:t>提问：</w:t>
            </w:r>
          </w:p>
          <w:p>
            <w:pPr>
              <w:pStyle w:val="8"/>
              <w:widowControl/>
              <w:shd w:val="clear" w:color="auto" w:fill="FFFFFF"/>
              <w:tabs>
                <w:tab w:val="center" w:pos="4332"/>
              </w:tabs>
              <w:spacing w:before="0" w:beforeAutospacing="0" w:after="120" w:afterAutospacing="0" w:line="288" w:lineRule="auto"/>
              <w:ind w:firstLine="480" w:firstLineChars="200"/>
              <w:jc w:val="left"/>
              <w:rPr>
                <w:rFonts w:asciiTheme="minorEastAsia" w:hAnsiTheme="minorEastAsia"/>
                <w:bCs/>
                <w:szCs w:val="24"/>
              </w:rPr>
            </w:pPr>
            <w:r>
              <w:rPr>
                <w:rFonts w:hint="eastAsia" w:asciiTheme="minorEastAsia" w:hAnsiTheme="minorEastAsia"/>
                <w:bCs/>
                <w:szCs w:val="24"/>
              </w:rPr>
              <w:t>1</w:t>
            </w:r>
            <w:r>
              <w:rPr>
                <w:rFonts w:asciiTheme="minorEastAsia" w:hAnsiTheme="minorEastAsia"/>
                <w:bCs/>
                <w:szCs w:val="24"/>
              </w:rPr>
              <w:t>.</w:t>
            </w:r>
            <w:r>
              <w:rPr>
                <w:rFonts w:hint="eastAsia" w:asciiTheme="minorEastAsia" w:hAnsiTheme="minorEastAsia"/>
                <w:bCs/>
                <w:szCs w:val="24"/>
              </w:rPr>
              <w:t>发生火灾了，应该怎么办？</w:t>
            </w:r>
          </w:p>
          <w:p>
            <w:pPr>
              <w:pStyle w:val="8"/>
              <w:widowControl/>
              <w:shd w:val="clear" w:color="auto" w:fill="FFFFFF"/>
              <w:tabs>
                <w:tab w:val="center" w:pos="4332"/>
              </w:tabs>
              <w:spacing w:before="0" w:beforeAutospacing="0" w:after="120" w:afterAutospacing="0" w:line="288" w:lineRule="auto"/>
              <w:ind w:firstLine="480" w:firstLineChars="200"/>
              <w:jc w:val="left"/>
              <w:rPr>
                <w:rFonts w:asciiTheme="minorEastAsia" w:hAnsiTheme="minorEastAsia"/>
                <w:bCs/>
                <w:szCs w:val="24"/>
              </w:rPr>
            </w:pPr>
            <w:r>
              <w:rPr>
                <w:rFonts w:hint="eastAsia" w:asciiTheme="minorEastAsia" w:hAnsiTheme="minorEastAsia"/>
                <w:bCs/>
                <w:szCs w:val="24"/>
              </w:rPr>
              <w:t>小结：我们一起来看个视频，学习一下遇到火灾正确保护自己的办法。</w:t>
            </w:r>
          </w:p>
          <w:p>
            <w:pPr>
              <w:pStyle w:val="8"/>
              <w:widowControl/>
              <w:shd w:val="clear" w:color="auto" w:fill="FFFFFF"/>
              <w:tabs>
                <w:tab w:val="center" w:pos="4332"/>
              </w:tabs>
              <w:spacing w:before="0" w:beforeAutospacing="0" w:after="120" w:afterAutospacing="0" w:line="288" w:lineRule="auto"/>
              <w:ind w:firstLine="480" w:firstLineChars="200"/>
              <w:jc w:val="left"/>
              <w:rPr>
                <w:rFonts w:asciiTheme="minorEastAsia" w:hAnsiTheme="minorEastAsia"/>
                <w:bCs/>
                <w:szCs w:val="24"/>
              </w:rPr>
            </w:pPr>
            <w:r>
              <w:rPr>
                <w:rFonts w:hint="eastAsia" w:asciiTheme="minorEastAsia" w:hAnsiTheme="minorEastAsia"/>
                <w:bCs/>
                <w:szCs w:val="24"/>
              </w:rPr>
              <w:t>三、火灾逃生演练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" w:hRule="atLeast"/>
        </w:trPr>
        <w:tc>
          <w:tcPr>
            <w:tcW w:w="8881" w:type="dxa"/>
            <w:gridSpan w:val="6"/>
          </w:tcPr>
          <w:p>
            <w:pPr>
              <w:pStyle w:val="8"/>
              <w:widowControl/>
              <w:shd w:val="clear" w:color="auto" w:fill="FFFFFF"/>
              <w:spacing w:before="0" w:beforeAutospacing="0" w:after="120" w:afterAutospacing="0" w:line="288" w:lineRule="auto"/>
              <w:jc w:val="left"/>
              <w:rPr>
                <w:rFonts w:hint="eastAsia" w:asciiTheme="minorEastAsia" w:hAnsiTheme="minorEastAsia"/>
                <w:bCs/>
                <w:szCs w:val="24"/>
              </w:rPr>
            </w:pPr>
            <w:r>
              <w:rPr>
                <w:rFonts w:hint="eastAsia" w:asciiTheme="minorEastAsia" w:hAnsiTheme="minorEastAsia"/>
                <w:bCs/>
                <w:szCs w:val="24"/>
              </w:rPr>
              <w:t>活动反思：</w:t>
            </w:r>
          </w:p>
          <w:p>
            <w:pPr>
              <w:pStyle w:val="8"/>
              <w:widowControl/>
              <w:shd w:val="clear" w:color="auto" w:fill="FFFFFF"/>
              <w:tabs>
                <w:tab w:val="center" w:pos="4332"/>
              </w:tabs>
              <w:spacing w:before="0" w:beforeAutospacing="0" w:after="120" w:afterAutospacing="0" w:line="288" w:lineRule="auto"/>
              <w:jc w:val="left"/>
              <w:rPr>
                <w:rFonts w:hint="eastAsia" w:asciiTheme="minorEastAsia" w:hAnsiTheme="minorEastAsia"/>
                <w:bCs/>
                <w:szCs w:val="24"/>
                <w:lang w:eastAsia="zh-CN"/>
              </w:rPr>
            </w:pPr>
            <w:r>
              <w:rPr>
                <w:rFonts w:hint="eastAsia" w:asciiTheme="minorEastAsia" w:hAnsiTheme="minorEastAsia"/>
                <w:bCs/>
                <w:szCs w:val="24"/>
                <w:lang w:eastAsia="zh-CN"/>
              </w:rPr>
              <w:t>亮点：通过活动幼儿</w:t>
            </w:r>
            <w:r>
              <w:rPr>
                <w:rFonts w:hint="eastAsia" w:asciiTheme="minorEastAsia" w:hAnsiTheme="minorEastAsia"/>
                <w:bCs/>
                <w:szCs w:val="24"/>
              </w:rPr>
              <w:t>了解</w:t>
            </w:r>
            <w:r>
              <w:rPr>
                <w:rFonts w:hint="eastAsia" w:asciiTheme="minorEastAsia" w:hAnsiTheme="minorEastAsia"/>
                <w:bCs/>
                <w:szCs w:val="24"/>
                <w:lang w:eastAsia="zh-CN"/>
              </w:rPr>
              <w:t>乐</w:t>
            </w:r>
            <w:r>
              <w:rPr>
                <w:rFonts w:hint="eastAsia" w:asciiTheme="minorEastAsia" w:hAnsiTheme="minorEastAsia"/>
                <w:bCs/>
                <w:szCs w:val="24"/>
              </w:rPr>
              <w:t>简单的消防安全知识</w:t>
            </w:r>
            <w:r>
              <w:rPr>
                <w:rFonts w:hint="eastAsia" w:asciiTheme="minorEastAsia" w:hAnsiTheme="minorEastAsia"/>
                <w:bCs/>
                <w:szCs w:val="24"/>
                <w:lang w:eastAsia="zh-CN"/>
              </w:rPr>
              <w:t>，例如如何用湿毛巾捂住口鼻。火灾时不能乘坐电梯。</w:t>
            </w:r>
          </w:p>
          <w:p>
            <w:pPr>
              <w:pStyle w:val="8"/>
              <w:widowControl/>
              <w:shd w:val="clear" w:color="auto" w:fill="FFFFFF"/>
              <w:tabs>
                <w:tab w:val="center" w:pos="4332"/>
              </w:tabs>
              <w:spacing w:before="0" w:beforeAutospacing="0" w:after="120" w:afterAutospacing="0" w:line="288" w:lineRule="auto"/>
              <w:jc w:val="left"/>
              <w:rPr>
                <w:rFonts w:hint="eastAsia" w:asciiTheme="minorEastAsia" w:hAnsiTheme="minorEastAsia"/>
                <w:bCs/>
                <w:szCs w:val="24"/>
                <w:lang w:eastAsia="zh-CN"/>
              </w:rPr>
            </w:pPr>
            <w:r>
              <w:rPr>
                <w:rFonts w:hint="eastAsia" w:asciiTheme="minorEastAsia" w:hAnsiTheme="minorEastAsia"/>
                <w:bCs/>
                <w:szCs w:val="24"/>
                <w:lang w:eastAsia="zh-CN"/>
              </w:rPr>
              <w:t>不足：对于如何用湿毛巾捂住口鼻，幼儿的操作不严谨。</w:t>
            </w:r>
          </w:p>
          <w:p>
            <w:pPr>
              <w:pStyle w:val="8"/>
              <w:widowControl/>
              <w:shd w:val="clear" w:color="auto" w:fill="FFFFFF"/>
              <w:tabs>
                <w:tab w:val="center" w:pos="4332"/>
              </w:tabs>
              <w:spacing w:before="0" w:beforeAutospacing="0" w:after="120" w:afterAutospacing="0" w:line="288" w:lineRule="auto"/>
              <w:jc w:val="left"/>
              <w:rPr>
                <w:rFonts w:asciiTheme="minorEastAsia" w:hAnsiTheme="minorEastAsia"/>
                <w:bCs/>
                <w:szCs w:val="24"/>
              </w:rPr>
            </w:pPr>
            <w:r>
              <w:rPr>
                <w:rFonts w:hint="eastAsia" w:asciiTheme="minorEastAsia" w:hAnsiTheme="minorEastAsia"/>
                <w:bCs/>
                <w:szCs w:val="24"/>
                <w:lang w:eastAsia="zh-CN"/>
              </w:rPr>
              <w:t>建议：教师应为幼儿准备擦手毛巾，打湿水供幼儿进行湿毛巾捂住口鼻的演习。</w:t>
            </w:r>
          </w:p>
        </w:tc>
      </w:tr>
    </w:tbl>
    <w:p>
      <w:pPr>
        <w:pStyle w:val="8"/>
        <w:widowControl/>
        <w:spacing w:before="0" w:beforeAutospacing="0" w:after="0" w:afterAutospacing="0" w:line="360" w:lineRule="auto"/>
        <w:rPr>
          <w:rFonts w:hAnsi="宋体"/>
          <w:color w:val="000000"/>
        </w:rPr>
      </w:pPr>
      <w:r>
        <w:rPr>
          <w:rFonts w:hint="eastAsia" w:hAnsi="宋体" w:cs="宋体"/>
          <w:color w:val="222222"/>
          <w:szCs w:val="24"/>
          <w:shd w:val="clear" w:color="auto" w:fill="FFFFFF"/>
        </w:rPr>
        <w:t>   </w:t>
      </w:r>
    </w:p>
    <w:sectPr>
      <w:headerReference r:id="rId3" w:type="default"/>
      <w:footerReference r:id="rId4" w:type="default"/>
      <w:footerReference r:id="rId5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6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hkZGZkYmQ3OWRiMzQ0NDhmODU2M2I4ZjUyY2FlYmQifQ=="/>
  </w:docVars>
  <w:rsids>
    <w:rsidRoot w:val="00567D5C"/>
    <w:rsid w:val="00011FD0"/>
    <w:rsid w:val="00020A6D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50BEE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4F3119"/>
    <w:rsid w:val="00520924"/>
    <w:rsid w:val="00521A03"/>
    <w:rsid w:val="005271EA"/>
    <w:rsid w:val="00535DBF"/>
    <w:rsid w:val="0055799C"/>
    <w:rsid w:val="00560D73"/>
    <w:rsid w:val="00567D5C"/>
    <w:rsid w:val="00577324"/>
    <w:rsid w:val="00597770"/>
    <w:rsid w:val="005A5940"/>
    <w:rsid w:val="005A77D5"/>
    <w:rsid w:val="00600C73"/>
    <w:rsid w:val="00617016"/>
    <w:rsid w:val="00647587"/>
    <w:rsid w:val="00653692"/>
    <w:rsid w:val="006575E2"/>
    <w:rsid w:val="006C07D9"/>
    <w:rsid w:val="006C0A0C"/>
    <w:rsid w:val="006E2FB8"/>
    <w:rsid w:val="006E7C9B"/>
    <w:rsid w:val="006F4CE2"/>
    <w:rsid w:val="006F7A9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35396"/>
    <w:rsid w:val="00A8392F"/>
    <w:rsid w:val="00AA65C5"/>
    <w:rsid w:val="00AD4665"/>
    <w:rsid w:val="00B669DF"/>
    <w:rsid w:val="00B718AC"/>
    <w:rsid w:val="00B7691D"/>
    <w:rsid w:val="00B86721"/>
    <w:rsid w:val="00BD14AD"/>
    <w:rsid w:val="00BD7AF6"/>
    <w:rsid w:val="00BF5EDE"/>
    <w:rsid w:val="00C53FBA"/>
    <w:rsid w:val="00C54189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D1011"/>
    <w:rsid w:val="00EE554D"/>
    <w:rsid w:val="00F368C4"/>
    <w:rsid w:val="00F516AB"/>
    <w:rsid w:val="00F83A02"/>
    <w:rsid w:val="00FA359E"/>
    <w:rsid w:val="00FA4912"/>
    <w:rsid w:val="00FB4FA7"/>
    <w:rsid w:val="00FD52EF"/>
    <w:rsid w:val="00FD73A1"/>
    <w:rsid w:val="00FE5FE6"/>
    <w:rsid w:val="020A52E7"/>
    <w:rsid w:val="022843DB"/>
    <w:rsid w:val="03F2606C"/>
    <w:rsid w:val="093B5E68"/>
    <w:rsid w:val="1468189D"/>
    <w:rsid w:val="14EE6CE0"/>
    <w:rsid w:val="17D1013A"/>
    <w:rsid w:val="17EE3B2D"/>
    <w:rsid w:val="20CA0A06"/>
    <w:rsid w:val="211E4FC6"/>
    <w:rsid w:val="21E51653"/>
    <w:rsid w:val="2F7B6F1C"/>
    <w:rsid w:val="2FBB2C0B"/>
    <w:rsid w:val="4B4A05C9"/>
    <w:rsid w:val="4D8D7A3B"/>
    <w:rsid w:val="518E5D73"/>
    <w:rsid w:val="565D7CE5"/>
    <w:rsid w:val="5E8C19A2"/>
    <w:rsid w:val="66F9092D"/>
    <w:rsid w:val="70B41B5D"/>
    <w:rsid w:val="73523BB2"/>
    <w:rsid w:val="76A11C6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1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qFormat/>
    <w:uiPriority w:val="0"/>
    <w:rPr>
      <w:sz w:val="18"/>
      <w:szCs w:val="18"/>
    </w:rPr>
  </w:style>
  <w:style w:type="paragraph" w:styleId="6">
    <w:name w:val="footer"/>
    <w:basedOn w:val="1"/>
    <w:link w:val="15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8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12">
    <w:name w:val="Strong"/>
    <w:qFormat/>
    <w:uiPriority w:val="0"/>
    <w:rPr>
      <w:b/>
    </w:rPr>
  </w:style>
  <w:style w:type="character" w:styleId="13">
    <w:name w:val="Hyperlink"/>
    <w:qFormat/>
    <w:uiPriority w:val="0"/>
    <w:rPr>
      <w:color w:val="0000FF"/>
      <w:u w:val="single"/>
    </w:rPr>
  </w:style>
  <w:style w:type="paragraph" w:styleId="14">
    <w:name w:val="List Paragraph"/>
    <w:basedOn w:val="1"/>
    <w:qFormat/>
    <w:uiPriority w:val="0"/>
    <w:pPr>
      <w:ind w:firstLine="200" w:firstLineChars="200"/>
    </w:pPr>
  </w:style>
  <w:style w:type="character" w:customStyle="1" w:styleId="15">
    <w:name w:val="页脚 字符"/>
    <w:basedOn w:val="11"/>
    <w:link w:val="6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66</Words>
  <Characters>382</Characters>
  <Lines>3</Lines>
  <Paragraphs>1</Paragraphs>
  <TotalTime>2</TotalTime>
  <ScaleCrop>false</ScaleCrop>
  <LinksUpToDate>false</LinksUpToDate>
  <CharactersWithSpaces>447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2023-03-27T04:03:00Z</dcterms:created>
  <dc:creator>admin</dc:creator>
  <cp:lastModifiedBy>麦田的颜色</cp:lastModifiedBy>
  <cp:lastPrinted>2021-03-29T06:14:00Z</cp:lastPrinted>
  <dcterms:modified xsi:type="dcterms:W3CDTF">2023-05-03T07:05:33Z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KSORubyTemplateID" linkTarget="0">
    <vt:lpwstr>6</vt:lpwstr>
  </property>
  <property fmtid="{D5CDD505-2E9C-101B-9397-08002B2CF9AE}" pid="4" name="ICV">
    <vt:lpwstr>A548763252F64D56A3C8C24DD2E634B8</vt:lpwstr>
  </property>
</Properties>
</file>